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3A8C7" w14:textId="302B7379" w:rsidR="003470F6" w:rsidRDefault="003470F6" w:rsidP="00205682">
      <w:pPr>
        <w:spacing w:line="360" w:lineRule="auto"/>
        <w:jc w:val="center"/>
        <w:rPr>
          <w:rFonts w:eastAsia="Calibri"/>
          <w:sz w:val="24"/>
          <w:szCs w:val="24"/>
        </w:rPr>
      </w:pPr>
      <w:r w:rsidRPr="006C54E4">
        <w:rPr>
          <w:rFonts w:eastAsia="Calibri"/>
          <w:sz w:val="24"/>
          <w:szCs w:val="24"/>
        </w:rPr>
        <w:t>Аннотация к рабочей программе</w:t>
      </w:r>
      <w:r w:rsidRPr="006C54E4">
        <w:t xml:space="preserve"> </w:t>
      </w:r>
      <w:r w:rsidRPr="006C54E4">
        <w:rPr>
          <w:rFonts w:eastAsia="Calibri"/>
          <w:sz w:val="24"/>
          <w:szCs w:val="24"/>
        </w:rPr>
        <w:t xml:space="preserve">учебного курса </w:t>
      </w:r>
      <w:r w:rsidRPr="00D36E6D">
        <w:rPr>
          <w:rFonts w:eastAsia="Calibri"/>
          <w:sz w:val="24"/>
          <w:szCs w:val="24"/>
        </w:rPr>
        <w:t>«</w:t>
      </w:r>
      <w:r w:rsidRPr="00687D61">
        <w:rPr>
          <w:rFonts w:eastAsia="Calibri"/>
          <w:sz w:val="24"/>
          <w:szCs w:val="24"/>
        </w:rPr>
        <w:t>Музыка</w:t>
      </w:r>
      <w:r>
        <w:rPr>
          <w:rFonts w:eastAsia="Calibri"/>
          <w:sz w:val="24"/>
          <w:szCs w:val="24"/>
        </w:rPr>
        <w:t>»</w:t>
      </w:r>
    </w:p>
    <w:p w14:paraId="0DF9C160" w14:textId="096F7CD0" w:rsidR="003470F6" w:rsidRPr="003470F6" w:rsidRDefault="003470F6" w:rsidP="00205682">
      <w:pPr>
        <w:spacing w:line="360" w:lineRule="auto"/>
        <w:jc w:val="center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5-8 класс (ФГОС</w:t>
      </w:r>
      <w:r w:rsidR="008C3A27">
        <w:rPr>
          <w:rFonts w:eastAsia="Calibri"/>
          <w:sz w:val="24"/>
          <w:szCs w:val="24"/>
        </w:rPr>
        <w:t xml:space="preserve"> ООО</w:t>
      </w:r>
      <w:r>
        <w:rPr>
          <w:rFonts w:eastAsia="Calibri"/>
          <w:sz w:val="24"/>
          <w:szCs w:val="24"/>
        </w:rPr>
        <w:t>)</w:t>
      </w:r>
    </w:p>
    <w:p w14:paraId="6FDF0270" w14:textId="404D549C" w:rsidR="003470F6" w:rsidRPr="001C636A" w:rsidRDefault="003470F6" w:rsidP="00205682">
      <w:pPr>
        <w:pStyle w:val="Default"/>
        <w:tabs>
          <w:tab w:val="left" w:pos="851"/>
        </w:tabs>
        <w:spacing w:line="360" w:lineRule="auto"/>
        <w:ind w:firstLine="851"/>
        <w:jc w:val="both"/>
      </w:pPr>
      <w:r w:rsidRPr="001C636A">
        <w:t xml:space="preserve">Рабочая программа учебного предмета «Музыка» составлена в соответствии: </w:t>
      </w:r>
    </w:p>
    <w:p w14:paraId="596D862F" w14:textId="77777777" w:rsidR="003470F6" w:rsidRPr="001C636A" w:rsidRDefault="003470F6" w:rsidP="00205682">
      <w:pPr>
        <w:pStyle w:val="Defaul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C636A">
        <w:t xml:space="preserve">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 (в действующей редакции); </w:t>
      </w:r>
    </w:p>
    <w:p w14:paraId="59C1B0E2" w14:textId="77777777" w:rsidR="003470F6" w:rsidRPr="001C636A" w:rsidRDefault="003470F6" w:rsidP="00205682">
      <w:pPr>
        <w:pStyle w:val="Defaul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C636A">
        <w:t>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14:paraId="76ABB8F2" w14:textId="77777777" w:rsidR="003470F6" w:rsidRPr="001C636A" w:rsidRDefault="003470F6" w:rsidP="00205682">
      <w:pPr>
        <w:widowControl/>
        <w:autoSpaceDE/>
        <w:autoSpaceDN/>
        <w:adjustRightInd/>
        <w:spacing w:line="360" w:lineRule="auto"/>
        <w:ind w:firstLine="851"/>
        <w:jc w:val="both"/>
        <w:rPr>
          <w:b w:val="0"/>
          <w:bCs w:val="0"/>
          <w:sz w:val="24"/>
          <w:szCs w:val="24"/>
        </w:rPr>
      </w:pPr>
      <w:r w:rsidRPr="001C636A">
        <w:rPr>
          <w:bCs w:val="0"/>
          <w:sz w:val="24"/>
          <w:szCs w:val="24"/>
        </w:rPr>
        <w:t>Цель</w:t>
      </w:r>
      <w:r w:rsidRPr="001C636A">
        <w:rPr>
          <w:b w:val="0"/>
          <w:bCs w:val="0"/>
          <w:sz w:val="24"/>
          <w:szCs w:val="24"/>
        </w:rPr>
        <w:t>: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14:paraId="34E31CDE" w14:textId="77777777" w:rsidR="003470F6" w:rsidRPr="001C636A" w:rsidRDefault="003470F6" w:rsidP="00205682">
      <w:pPr>
        <w:widowControl/>
        <w:autoSpaceDE/>
        <w:autoSpaceDN/>
        <w:adjustRightInd/>
        <w:spacing w:line="360" w:lineRule="auto"/>
        <w:ind w:firstLine="851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  <w:r w:rsidRPr="001C636A">
        <w:rPr>
          <w:bCs w:val="0"/>
          <w:sz w:val="24"/>
          <w:szCs w:val="24"/>
        </w:rPr>
        <w:t>Задачи:</w:t>
      </w:r>
    </w:p>
    <w:p w14:paraId="07D73B5B" w14:textId="77777777" w:rsidR="003470F6" w:rsidRPr="001C636A" w:rsidRDefault="003470F6" w:rsidP="00205682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after="200" w:line="360" w:lineRule="auto"/>
        <w:ind w:left="0" w:firstLine="567"/>
        <w:contextualSpacing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1C636A">
        <w:rPr>
          <w:rFonts w:eastAsia="Calibri"/>
          <w:b w:val="0"/>
          <w:bCs w:val="0"/>
          <w:sz w:val="24"/>
          <w:szCs w:val="24"/>
          <w:lang w:eastAsia="en-US"/>
        </w:rPr>
        <w:t>сформировать основы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670CC934" w14:textId="77777777" w:rsidR="003470F6" w:rsidRPr="001C636A" w:rsidRDefault="003470F6" w:rsidP="00205682">
      <w:pPr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spacing w:after="200" w:line="360" w:lineRule="auto"/>
        <w:ind w:left="0" w:firstLine="567"/>
        <w:contextualSpacing/>
        <w:jc w:val="both"/>
        <w:rPr>
          <w:b w:val="0"/>
          <w:bCs w:val="0"/>
          <w:sz w:val="24"/>
          <w:szCs w:val="24"/>
        </w:rPr>
      </w:pPr>
      <w:r w:rsidRPr="001C636A">
        <w:rPr>
          <w:b w:val="0"/>
          <w:bCs w:val="0"/>
          <w:sz w:val="24"/>
          <w:szCs w:val="24"/>
        </w:rPr>
        <w:t>приобщить к музыке как эмоциональному, нравственно-эстетическому феномену, осознание        через музыку      жизненных явлений, раскрывающих духовный опыт поколений;</w:t>
      </w:r>
    </w:p>
    <w:p w14:paraId="708FC41A" w14:textId="77777777" w:rsidR="003470F6" w:rsidRPr="001C636A" w:rsidRDefault="003470F6" w:rsidP="00205682">
      <w:pPr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spacing w:after="200" w:line="360" w:lineRule="auto"/>
        <w:ind w:left="0" w:firstLine="567"/>
        <w:contextualSpacing/>
        <w:jc w:val="both"/>
        <w:rPr>
          <w:b w:val="0"/>
          <w:bCs w:val="0"/>
          <w:sz w:val="24"/>
          <w:szCs w:val="24"/>
        </w:rPr>
      </w:pPr>
      <w:r w:rsidRPr="001C636A">
        <w:rPr>
          <w:b w:val="0"/>
          <w:bCs w:val="0"/>
          <w:sz w:val="24"/>
          <w:szCs w:val="24"/>
        </w:rPr>
        <w:t>воспитать эстетическое отношения к миру, критическое восприятие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56630F15" w14:textId="77777777" w:rsidR="003470F6" w:rsidRPr="001C636A" w:rsidRDefault="003470F6" w:rsidP="00205682">
      <w:pPr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spacing w:after="200" w:line="360" w:lineRule="auto"/>
        <w:ind w:left="0" w:firstLine="567"/>
        <w:contextualSpacing/>
        <w:jc w:val="both"/>
        <w:rPr>
          <w:b w:val="0"/>
          <w:bCs w:val="0"/>
          <w:sz w:val="24"/>
          <w:szCs w:val="24"/>
        </w:rPr>
      </w:pPr>
      <w:r w:rsidRPr="001C636A">
        <w:rPr>
          <w:b w:val="0"/>
          <w:bCs w:val="0"/>
          <w:sz w:val="24"/>
          <w:szCs w:val="24"/>
        </w:rPr>
        <w:t>воспитать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14:paraId="3146795D" w14:textId="77777777" w:rsidR="003470F6" w:rsidRPr="001C636A" w:rsidRDefault="003470F6" w:rsidP="00205682">
      <w:pPr>
        <w:widowControl/>
        <w:numPr>
          <w:ilvl w:val="0"/>
          <w:numId w:val="2"/>
        </w:numPr>
        <w:tabs>
          <w:tab w:val="left" w:pos="851"/>
          <w:tab w:val="left" w:pos="1134"/>
        </w:tabs>
        <w:autoSpaceDE/>
        <w:autoSpaceDN/>
        <w:adjustRightInd/>
        <w:spacing w:after="200" w:line="360" w:lineRule="auto"/>
        <w:ind w:left="0" w:firstLine="567"/>
        <w:contextualSpacing/>
        <w:jc w:val="both"/>
        <w:rPr>
          <w:b w:val="0"/>
          <w:bCs w:val="0"/>
          <w:sz w:val="24"/>
          <w:szCs w:val="24"/>
        </w:rPr>
      </w:pPr>
      <w:r w:rsidRPr="001C636A">
        <w:rPr>
          <w:b w:val="0"/>
          <w:bCs w:val="0"/>
          <w:sz w:val="24"/>
          <w:szCs w:val="24"/>
        </w:rPr>
        <w:t>развить музыкальные способностей обучающихся, а также образное и ассоциативное мышление, творческое воображение, эмоционально-ценностное отношение к явлениям жизни и искусства на основе восприятия и анализа музыкальных образов;</w:t>
      </w:r>
    </w:p>
    <w:p w14:paraId="77AAAB5D" w14:textId="1D6593A4" w:rsidR="003470F6" w:rsidRPr="001C636A" w:rsidRDefault="003470F6" w:rsidP="00205682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after="200" w:line="360" w:lineRule="auto"/>
        <w:ind w:left="0" w:firstLine="567"/>
        <w:contextualSpacing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1C636A">
        <w:rPr>
          <w:b w:val="0"/>
          <w:bCs w:val="0"/>
          <w:sz w:val="24"/>
          <w:szCs w:val="24"/>
        </w:rPr>
        <w:t>научить основам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14:paraId="697D1308" w14:textId="77777777" w:rsidR="003470F6" w:rsidRPr="001C636A" w:rsidRDefault="003470F6" w:rsidP="00205682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after="200" w:line="360" w:lineRule="auto"/>
        <w:ind w:left="0" w:firstLine="567"/>
        <w:contextualSpacing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1C636A">
        <w:rPr>
          <w:rFonts w:eastAsia="Calibri"/>
          <w:b w:val="0"/>
          <w:bCs w:val="0"/>
          <w:sz w:val="24"/>
          <w:szCs w:val="24"/>
          <w:lang w:eastAsia="en-US"/>
        </w:rPr>
        <w:lastRenderedPageBreak/>
        <w:t>сформировать мотивацию на продуктивную музыкально-творческую деятельность (слушание музыки, пение, инструментальное      музицирование, драматизация музыкальных произведений, импровизация, музыкально-пластическое движение)</w:t>
      </w:r>
    </w:p>
    <w:p w14:paraId="10A724F6" w14:textId="77777777" w:rsidR="0057503F" w:rsidRDefault="0057503F" w:rsidP="0057503F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proofErr w:type="gramStart"/>
      <w:r w:rsidRPr="0057503F">
        <w:rPr>
          <w:b w:val="0"/>
          <w:sz w:val="24"/>
        </w:rPr>
        <w:t xml:space="preserve">Согласно учебному плану МОУ «Гимназия № 6» г. Воркуты </w:t>
      </w:r>
      <w:r>
        <w:rPr>
          <w:b w:val="0"/>
          <w:sz w:val="24"/>
        </w:rPr>
        <w:t xml:space="preserve">на изучение предмета «музыка» </w:t>
      </w:r>
      <w:r w:rsidRPr="0057503F">
        <w:rPr>
          <w:rStyle w:val="FontStyle24"/>
          <w:b w:val="0"/>
          <w:sz w:val="24"/>
        </w:rPr>
        <w:t xml:space="preserve"> </w:t>
      </w:r>
      <w:r>
        <w:rPr>
          <w:rStyle w:val="FontStyle24"/>
          <w:b w:val="0"/>
          <w:sz w:val="24"/>
        </w:rPr>
        <w:t>отводится</w:t>
      </w:r>
      <w:r w:rsidR="003470F6" w:rsidRPr="0057503F">
        <w:rPr>
          <w:rFonts w:eastAsia="Calibri"/>
          <w:b w:val="0"/>
          <w:bCs w:val="0"/>
          <w:sz w:val="24"/>
          <w:szCs w:val="24"/>
          <w:lang w:eastAsia="en-US"/>
        </w:rPr>
        <w:t xml:space="preserve"> 141</w:t>
      </w:r>
      <w:r w:rsidR="00992812" w:rsidRPr="0057503F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3470F6" w:rsidRPr="0057503F">
        <w:rPr>
          <w:rFonts w:eastAsia="Calibri"/>
          <w:b w:val="0"/>
          <w:bCs w:val="0"/>
          <w:sz w:val="24"/>
          <w:szCs w:val="24"/>
          <w:lang w:eastAsia="en-US"/>
        </w:rPr>
        <w:t xml:space="preserve">час, 1 час в неделю: 5 класс – 35 часов; 6 класс – 35 часов; 7 класс – 35 часов; 8 класс – 36 часов. </w:t>
      </w:r>
      <w:proofErr w:type="gramEnd"/>
    </w:p>
    <w:p w14:paraId="05D67DDC" w14:textId="1B2D558B" w:rsidR="0057503F" w:rsidRDefault="0057503F" w:rsidP="0057503F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1C636A">
        <w:rPr>
          <w:rFonts w:eastAsia="Calibri"/>
          <w:b w:val="0"/>
          <w:bCs w:val="0"/>
          <w:sz w:val="24"/>
          <w:szCs w:val="24"/>
          <w:lang w:eastAsia="en-US"/>
        </w:rPr>
        <w:t xml:space="preserve">Формы </w:t>
      </w:r>
      <w:r>
        <w:rPr>
          <w:rFonts w:eastAsia="Calibri"/>
          <w:b w:val="0"/>
          <w:bCs w:val="0"/>
          <w:sz w:val="24"/>
          <w:szCs w:val="24"/>
          <w:lang w:eastAsia="en-US"/>
        </w:rPr>
        <w:t>итоговой (</w:t>
      </w:r>
      <w:r w:rsidRPr="001C636A">
        <w:rPr>
          <w:rFonts w:eastAsia="Calibri"/>
          <w:b w:val="0"/>
          <w:bCs w:val="0"/>
          <w:sz w:val="24"/>
          <w:szCs w:val="24"/>
          <w:lang w:eastAsia="en-US"/>
        </w:rPr>
        <w:t>годовой</w:t>
      </w:r>
      <w:r>
        <w:rPr>
          <w:rFonts w:eastAsia="Calibri"/>
          <w:b w:val="0"/>
          <w:bCs w:val="0"/>
          <w:sz w:val="24"/>
          <w:szCs w:val="24"/>
          <w:lang w:eastAsia="en-US"/>
        </w:rPr>
        <w:t>)</w:t>
      </w:r>
      <w:bookmarkStart w:id="0" w:name="_GoBack"/>
      <w:bookmarkEnd w:id="0"/>
      <w:r w:rsidRPr="001C636A">
        <w:rPr>
          <w:rFonts w:eastAsia="Calibri"/>
          <w:b w:val="0"/>
          <w:bCs w:val="0"/>
          <w:sz w:val="24"/>
          <w:szCs w:val="24"/>
          <w:lang w:eastAsia="en-US"/>
        </w:rPr>
        <w:t xml:space="preserve"> промежуточной аттестации: </w:t>
      </w:r>
      <w:r>
        <w:rPr>
          <w:rFonts w:eastAsia="Calibri"/>
          <w:b w:val="0"/>
          <w:bCs w:val="0"/>
          <w:sz w:val="24"/>
          <w:szCs w:val="24"/>
          <w:lang w:eastAsia="en-US"/>
        </w:rPr>
        <w:t>итоговая контрольная работа.</w:t>
      </w:r>
    </w:p>
    <w:p w14:paraId="7D27C9B8" w14:textId="77777777" w:rsidR="0057503F" w:rsidRPr="0057503F" w:rsidRDefault="0057503F" w:rsidP="0057503F">
      <w:pPr>
        <w:spacing w:line="360" w:lineRule="auto"/>
        <w:ind w:firstLine="851"/>
        <w:jc w:val="both"/>
        <w:rPr>
          <w:b w:val="0"/>
          <w:sz w:val="24"/>
          <w:szCs w:val="24"/>
        </w:rPr>
      </w:pPr>
      <w:r w:rsidRPr="0057503F">
        <w:rPr>
          <w:b w:val="0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14:paraId="5C7DF876" w14:textId="77777777" w:rsidR="0057503F" w:rsidRPr="0057503F" w:rsidRDefault="0057503F" w:rsidP="00205682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14:paraId="188C6FF4" w14:textId="77777777" w:rsidR="003470F6" w:rsidRPr="001C636A" w:rsidRDefault="003470F6" w:rsidP="003470F6">
      <w:pPr>
        <w:spacing w:line="360" w:lineRule="auto"/>
        <w:rPr>
          <w:sz w:val="24"/>
          <w:szCs w:val="24"/>
        </w:rPr>
      </w:pPr>
    </w:p>
    <w:p w14:paraId="5EAF946B" w14:textId="77777777" w:rsidR="003470F6" w:rsidRPr="001C636A" w:rsidRDefault="003470F6" w:rsidP="003470F6">
      <w:pPr>
        <w:spacing w:line="360" w:lineRule="auto"/>
        <w:rPr>
          <w:sz w:val="24"/>
          <w:szCs w:val="24"/>
        </w:rPr>
      </w:pPr>
    </w:p>
    <w:p w14:paraId="10DDB03B" w14:textId="77777777" w:rsidR="003470F6" w:rsidRPr="001C636A" w:rsidRDefault="003470F6" w:rsidP="003470F6">
      <w:pPr>
        <w:spacing w:line="360" w:lineRule="auto"/>
        <w:rPr>
          <w:sz w:val="24"/>
          <w:szCs w:val="24"/>
        </w:rPr>
      </w:pPr>
    </w:p>
    <w:p w14:paraId="23BE755E" w14:textId="77777777" w:rsidR="003470F6" w:rsidRPr="001C636A" w:rsidRDefault="003470F6" w:rsidP="003470F6">
      <w:pPr>
        <w:spacing w:line="360" w:lineRule="auto"/>
        <w:rPr>
          <w:sz w:val="24"/>
          <w:szCs w:val="24"/>
        </w:rPr>
      </w:pPr>
    </w:p>
    <w:p w14:paraId="428D1CB8" w14:textId="77777777" w:rsidR="000E1102" w:rsidRDefault="000E1102"/>
    <w:sectPr w:rsidR="000E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45A3"/>
    <w:multiLevelType w:val="hybridMultilevel"/>
    <w:tmpl w:val="72861376"/>
    <w:lvl w:ilvl="0" w:tplc="E77E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72D2"/>
    <w:multiLevelType w:val="hybridMultilevel"/>
    <w:tmpl w:val="6FE2C74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B"/>
    <w:rsid w:val="000E1102"/>
    <w:rsid w:val="00205682"/>
    <w:rsid w:val="003470F6"/>
    <w:rsid w:val="0057503F"/>
    <w:rsid w:val="008C3A27"/>
    <w:rsid w:val="00934B6B"/>
    <w:rsid w:val="009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3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0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57503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0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57503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7</cp:revision>
  <dcterms:created xsi:type="dcterms:W3CDTF">2019-05-26T09:02:00Z</dcterms:created>
  <dcterms:modified xsi:type="dcterms:W3CDTF">2019-08-02T10:06:00Z</dcterms:modified>
</cp:coreProperties>
</file>