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09" w:rsidRPr="00230409" w:rsidRDefault="00230409" w:rsidP="0023040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6"/>
          <w:szCs w:val="26"/>
        </w:rPr>
      </w:pPr>
      <w:r w:rsidRPr="00230409">
        <w:rPr>
          <w:b/>
          <w:color w:val="000000"/>
          <w:sz w:val="26"/>
          <w:szCs w:val="26"/>
        </w:rPr>
        <w:t>Аннотация к рабочей программе учебного курса «Русский язык»</w:t>
      </w:r>
    </w:p>
    <w:p w:rsidR="00B4175E" w:rsidRDefault="00230409" w:rsidP="0023040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r w:rsidRPr="00230409">
        <w:rPr>
          <w:color w:val="000000"/>
          <w:sz w:val="26"/>
          <w:szCs w:val="26"/>
        </w:rPr>
        <w:t>Рабочая программа учебного предмета «Русский язык» составлена</w:t>
      </w:r>
      <w:r w:rsidR="00B4175E">
        <w:rPr>
          <w:color w:val="000000"/>
          <w:sz w:val="26"/>
          <w:szCs w:val="26"/>
        </w:rPr>
        <w:t>:</w:t>
      </w:r>
    </w:p>
    <w:p w:rsidR="00B4175E" w:rsidRDefault="00B4175E" w:rsidP="00B4175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23040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соответствии с </w:t>
      </w:r>
      <w:r w:rsidR="00230409" w:rsidRPr="00230409">
        <w:rPr>
          <w:color w:val="000000"/>
          <w:sz w:val="26"/>
          <w:szCs w:val="26"/>
        </w:rPr>
        <w:t>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редакции);</w:t>
      </w:r>
      <w:r>
        <w:rPr>
          <w:color w:val="000000"/>
          <w:sz w:val="26"/>
          <w:szCs w:val="26"/>
        </w:rPr>
        <w:t xml:space="preserve"> </w:t>
      </w:r>
    </w:p>
    <w:p w:rsidR="00230409" w:rsidRPr="00230409" w:rsidRDefault="00B4175E" w:rsidP="00B4175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с учетом </w:t>
      </w:r>
      <w:r w:rsidR="00230409" w:rsidRPr="00230409">
        <w:rPr>
          <w:color w:val="000000"/>
          <w:sz w:val="26"/>
          <w:szCs w:val="26"/>
        </w:rPr>
        <w:t>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08.04.2015 № 1/15 (в действующей редакции).</w:t>
      </w:r>
    </w:p>
    <w:p w:rsidR="00230409" w:rsidRPr="00230409" w:rsidRDefault="00230409" w:rsidP="0023040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r w:rsidRPr="00230409">
        <w:rPr>
          <w:color w:val="000000"/>
          <w:sz w:val="26"/>
          <w:szCs w:val="26"/>
        </w:rPr>
        <w:t>Изучение русского языка на уровне начального образования представляет собой первый этап системы лингвистического образования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</w:t>
      </w:r>
      <w:r w:rsidR="00B4175E">
        <w:rPr>
          <w:color w:val="000000"/>
          <w:sz w:val="26"/>
          <w:szCs w:val="26"/>
        </w:rPr>
        <w:t>.</w:t>
      </w:r>
    </w:p>
    <w:p w:rsidR="00230409" w:rsidRPr="00230409" w:rsidRDefault="00C3215F" w:rsidP="0023040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Целями </w:t>
      </w:r>
      <w:bookmarkStart w:id="0" w:name="_GoBack"/>
      <w:bookmarkEnd w:id="0"/>
      <w:r w:rsidR="006C3B51">
        <w:rPr>
          <w:color w:val="000000"/>
          <w:sz w:val="26"/>
          <w:szCs w:val="26"/>
        </w:rPr>
        <w:t>учебного предмета «</w:t>
      </w:r>
      <w:r w:rsidR="00230409" w:rsidRPr="00230409">
        <w:rPr>
          <w:color w:val="000000"/>
          <w:sz w:val="26"/>
          <w:szCs w:val="26"/>
        </w:rPr>
        <w:t>Русский язык» на уровне начального образования являются:</w:t>
      </w:r>
    </w:p>
    <w:p w:rsidR="00230409" w:rsidRPr="00230409" w:rsidRDefault="006C3B51" w:rsidP="0023040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 </w:t>
      </w:r>
      <w:r w:rsidR="00230409" w:rsidRPr="00230409">
        <w:rPr>
          <w:color w:val="000000"/>
          <w:sz w:val="26"/>
          <w:szCs w:val="26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30409" w:rsidRPr="00230409" w:rsidRDefault="00B4175E" w:rsidP="0023040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230409" w:rsidRPr="00230409">
        <w:rPr>
          <w:color w:val="000000"/>
          <w:sz w:val="26"/>
          <w:szCs w:val="26"/>
        </w:rPr>
        <w:t>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230409" w:rsidRPr="00230409" w:rsidRDefault="00B4175E" w:rsidP="0023040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230409" w:rsidRPr="00230409">
        <w:rPr>
          <w:color w:val="000000"/>
          <w:sz w:val="26"/>
          <w:szCs w:val="26"/>
        </w:rPr>
        <w:t>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230409" w:rsidRPr="00230409" w:rsidRDefault="00B4175E" w:rsidP="0023040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230409" w:rsidRPr="00230409">
        <w:rPr>
          <w:color w:val="000000"/>
          <w:sz w:val="26"/>
          <w:szCs w:val="26"/>
        </w:rPr>
        <w:t>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F142F8" w:rsidRPr="00B4175E" w:rsidRDefault="00230409" w:rsidP="00B4175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r w:rsidRPr="00230409">
        <w:rPr>
          <w:color w:val="000000"/>
          <w:sz w:val="26"/>
          <w:szCs w:val="26"/>
        </w:rPr>
        <w:t>Учебный предмет «Русский язык» включён в учебном плане в предметную «Русский язык и литературное чтение». На его изучение в 1 классе отводится 165 часа в год, 5 часов в неделю, во 2- 4 классах по 170 часов в год, по 5 часов в неделю. Общий объём учебного времени для изучения учебного предмета на уровне начального общего о</w:t>
      </w:r>
      <w:r w:rsidR="00B4175E">
        <w:rPr>
          <w:color w:val="000000"/>
          <w:sz w:val="26"/>
          <w:szCs w:val="26"/>
        </w:rPr>
        <w:t>бразования составляет 675 часов.</w:t>
      </w:r>
    </w:p>
    <w:sectPr w:rsidR="00F142F8" w:rsidRPr="00B4175E" w:rsidSect="0023040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409"/>
    <w:rsid w:val="001028C6"/>
    <w:rsid w:val="001359A0"/>
    <w:rsid w:val="00230409"/>
    <w:rsid w:val="006C3B51"/>
    <w:rsid w:val="00B4175E"/>
    <w:rsid w:val="00B82CEF"/>
    <w:rsid w:val="00C3215F"/>
    <w:rsid w:val="00F1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TravelMate8573T</cp:lastModifiedBy>
  <cp:revision>4</cp:revision>
  <dcterms:created xsi:type="dcterms:W3CDTF">2019-04-03T15:03:00Z</dcterms:created>
  <dcterms:modified xsi:type="dcterms:W3CDTF">2019-04-05T10:03:00Z</dcterms:modified>
</cp:coreProperties>
</file>