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29" w:rsidRPr="00825EA1" w:rsidRDefault="00BA0A29" w:rsidP="00DD0F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25EA1">
        <w:rPr>
          <w:rFonts w:ascii="Times New Roman" w:hAnsi="Times New Roman" w:cs="Times New Roman"/>
          <w:b/>
          <w:sz w:val="24"/>
        </w:rPr>
        <w:t>Аннотация к рабочей программе по учебному предмету «</w:t>
      </w:r>
      <w:r w:rsidR="00253453">
        <w:rPr>
          <w:rFonts w:ascii="Times New Roman" w:hAnsi="Times New Roman" w:cs="Times New Roman"/>
          <w:b/>
          <w:sz w:val="24"/>
        </w:rPr>
        <w:t>Английский язык</w:t>
      </w:r>
      <w:r w:rsidRPr="00825EA1">
        <w:rPr>
          <w:rFonts w:ascii="Times New Roman" w:hAnsi="Times New Roman" w:cs="Times New Roman"/>
          <w:b/>
          <w:sz w:val="24"/>
        </w:rPr>
        <w:t>»</w:t>
      </w:r>
      <w:r w:rsidR="00253453">
        <w:rPr>
          <w:rFonts w:ascii="Times New Roman" w:hAnsi="Times New Roman" w:cs="Times New Roman"/>
          <w:b/>
          <w:sz w:val="24"/>
        </w:rPr>
        <w:t xml:space="preserve"> (</w:t>
      </w:r>
      <w:r w:rsidR="000819F6">
        <w:rPr>
          <w:rFonts w:ascii="Times New Roman" w:hAnsi="Times New Roman" w:cs="Times New Roman"/>
          <w:b/>
          <w:sz w:val="24"/>
        </w:rPr>
        <w:t>У</w:t>
      </w:r>
      <w:r w:rsidR="00253453">
        <w:rPr>
          <w:rFonts w:ascii="Times New Roman" w:hAnsi="Times New Roman" w:cs="Times New Roman"/>
          <w:b/>
          <w:sz w:val="24"/>
        </w:rPr>
        <w:t>)</w:t>
      </w:r>
      <w:r w:rsidR="00194CA3">
        <w:rPr>
          <w:rFonts w:ascii="Times New Roman" w:hAnsi="Times New Roman" w:cs="Times New Roman"/>
          <w:b/>
          <w:sz w:val="24"/>
        </w:rPr>
        <w:t xml:space="preserve"> </w:t>
      </w:r>
    </w:p>
    <w:p w:rsidR="008A4549" w:rsidRPr="00825EA1" w:rsidRDefault="008A4549" w:rsidP="00DD0F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25EA1">
        <w:rPr>
          <w:rFonts w:ascii="Times New Roman" w:hAnsi="Times New Roman" w:cs="Times New Roman"/>
          <w:b/>
          <w:sz w:val="24"/>
        </w:rPr>
        <w:t>10-11 класс</w:t>
      </w:r>
      <w:r w:rsidR="00763B54" w:rsidRPr="00825EA1">
        <w:rPr>
          <w:rFonts w:ascii="Times New Roman" w:hAnsi="Times New Roman" w:cs="Times New Roman"/>
          <w:b/>
          <w:sz w:val="24"/>
        </w:rPr>
        <w:t xml:space="preserve"> (ФГОС СОО)</w:t>
      </w:r>
    </w:p>
    <w:p w:rsidR="00253453" w:rsidRDefault="00036AAE" w:rsidP="00253453">
      <w:pPr>
        <w:pStyle w:val="Default"/>
        <w:spacing w:line="360" w:lineRule="auto"/>
        <w:ind w:firstLine="851"/>
        <w:jc w:val="both"/>
        <w:rPr>
          <w:b/>
          <w:bCs/>
          <w:color w:val="003366"/>
          <w:lang w:eastAsia="ru-RU"/>
        </w:rPr>
      </w:pPr>
      <w:r>
        <w:rPr>
          <w:b/>
          <w:bCs/>
          <w:color w:val="003366"/>
          <w:lang w:eastAsia="ru-RU"/>
        </w:rPr>
        <w:t xml:space="preserve"> </w:t>
      </w:r>
    </w:p>
    <w:p w:rsidR="000819F6" w:rsidRPr="000819F6" w:rsidRDefault="000819F6" w:rsidP="000819F6">
      <w:pPr>
        <w:pStyle w:val="Default"/>
        <w:spacing w:line="360" w:lineRule="auto"/>
        <w:ind w:firstLine="851"/>
        <w:jc w:val="both"/>
      </w:pPr>
      <w:proofErr w:type="gramStart"/>
      <w:r w:rsidRPr="000819F6">
        <w:t>Рабочая программа учебного предмета «Английский язык</w:t>
      </w:r>
      <w:r>
        <w:t xml:space="preserve">» составлена в соответствии </w:t>
      </w:r>
      <w:r w:rsidRPr="000819F6">
        <w:t>с требованиями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(в действующей редакции);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</w:t>
      </w:r>
      <w:r w:rsidRPr="000819F6">
        <w:rPr>
          <w:lang w:eastAsia="ru-RU"/>
        </w:rPr>
        <w:t xml:space="preserve"> 28 июня 2016 г. № 2/16</w:t>
      </w:r>
      <w:r w:rsidRPr="000819F6">
        <w:t>).</w:t>
      </w:r>
      <w:proofErr w:type="gramEnd"/>
    </w:p>
    <w:p w:rsidR="000819F6" w:rsidRPr="000819F6" w:rsidRDefault="000819F6" w:rsidP="000819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19F6">
        <w:rPr>
          <w:rFonts w:ascii="Times New Roman" w:hAnsi="Times New Roman" w:cs="Times New Roman"/>
          <w:sz w:val="24"/>
          <w:szCs w:val="24"/>
        </w:rPr>
        <w:t xml:space="preserve">Обучение иностранному языку рассматривается как одно из приоритетных направлений современного школьного образования. Специфика иностранного языка как учебного предмета заключается в его интегративном характере, а также в том, что он выступает и как цель, и как средство обучения. В рамках изучения предмета «Иностранный язык» могут быть реализованы самые разнообразные </w:t>
      </w:r>
      <w:proofErr w:type="spellStart"/>
      <w:r w:rsidRPr="000819F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819F6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0819F6" w:rsidRPr="000819F6" w:rsidRDefault="000819F6" w:rsidP="000819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19F6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предмета:</w:t>
      </w:r>
    </w:p>
    <w:p w:rsidR="000819F6" w:rsidRPr="000819F6" w:rsidRDefault="000819F6" w:rsidP="000819F6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0819F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дальнейшее развитие </w:t>
      </w:r>
      <w:r w:rsidRPr="000819F6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иноязычной коммуникативной компетенции (речевой, языковой, социокультурной, компенсаторной, учебно-познавательной): </w:t>
      </w:r>
    </w:p>
    <w:p w:rsidR="000819F6" w:rsidRPr="000819F6" w:rsidRDefault="000819F6" w:rsidP="000819F6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0819F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речевая компетенция </w:t>
      </w:r>
      <w:r w:rsidRPr="000819F6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совершенствование коммуникативных умений в четырех основных видах речевой деятельности (говорении, </w:t>
      </w:r>
      <w:proofErr w:type="spellStart"/>
      <w:r w:rsidRPr="000819F6">
        <w:rPr>
          <w:rFonts w:ascii="Times New Roman" w:eastAsiaTheme="minorHAnsi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0819F6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, чтении и письме); умений планировать свое речевое и неречевое поведение; </w:t>
      </w:r>
    </w:p>
    <w:p w:rsidR="000819F6" w:rsidRPr="000819F6" w:rsidRDefault="000819F6" w:rsidP="000819F6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0819F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языковая компетенция </w:t>
      </w:r>
      <w:r w:rsidRPr="000819F6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0819F6" w:rsidRPr="000819F6" w:rsidRDefault="000819F6" w:rsidP="000819F6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0819F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социокультурная компетенция </w:t>
      </w:r>
      <w:r w:rsidRPr="000819F6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увеличение объема </w:t>
      </w:r>
      <w:proofErr w:type="gramStart"/>
      <w:r w:rsidRPr="000819F6">
        <w:rPr>
          <w:rFonts w:ascii="Times New Roman" w:eastAsiaTheme="minorHAnsi" w:hAnsi="Times New Roman" w:cs="Times New Roman"/>
          <w:color w:val="000000"/>
          <w:sz w:val="24"/>
          <w:szCs w:val="24"/>
        </w:rPr>
        <w:t>знаний</w:t>
      </w:r>
      <w:proofErr w:type="gramEnd"/>
      <w:r w:rsidRPr="000819F6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0819F6" w:rsidRPr="000819F6" w:rsidRDefault="000819F6" w:rsidP="000819F6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0819F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компенсаторная компетенция </w:t>
      </w:r>
      <w:r w:rsidRPr="000819F6">
        <w:rPr>
          <w:rFonts w:ascii="Times New Roman" w:eastAsiaTheme="minorHAnsi" w:hAnsi="Times New Roman" w:cs="Times New Roman"/>
          <w:color w:val="000000"/>
          <w:sz w:val="24"/>
          <w:szCs w:val="24"/>
        </w:rPr>
        <w:t>- дальнейшее развитие умений выходить из положения в условиях дефицита языковых сре</w:t>
      </w:r>
      <w:proofErr w:type="gramStart"/>
      <w:r w:rsidRPr="000819F6">
        <w:rPr>
          <w:rFonts w:ascii="Times New Roman" w:eastAsiaTheme="minorHAnsi" w:hAnsi="Times New Roman" w:cs="Times New Roman"/>
          <w:color w:val="000000"/>
          <w:sz w:val="24"/>
          <w:szCs w:val="24"/>
        </w:rPr>
        <w:t>дств пр</w:t>
      </w:r>
      <w:proofErr w:type="gramEnd"/>
      <w:r w:rsidRPr="000819F6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и получении и передаче иноязычной информации; </w:t>
      </w:r>
    </w:p>
    <w:p w:rsidR="000819F6" w:rsidRPr="000819F6" w:rsidRDefault="000819F6" w:rsidP="000819F6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0819F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учебно-познавательная компетенция </w:t>
      </w:r>
      <w:r w:rsidRPr="000819F6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- развитие общих и специальных учебных умений, позволяющих совершенствовать учебную деятельность по овладению </w:t>
      </w:r>
      <w:r w:rsidRPr="000819F6">
        <w:rPr>
          <w:rFonts w:ascii="Times New Roman" w:eastAsiaTheme="minorHAnsi" w:hAnsi="Times New Roman" w:cs="Times New Roman"/>
          <w:color w:val="000000"/>
          <w:sz w:val="24"/>
          <w:szCs w:val="24"/>
        </w:rPr>
        <w:lastRenderedPageBreak/>
        <w:t xml:space="preserve">иностранным языком, удовлетворять с его помощью познавательные интересы в других областях знания. </w:t>
      </w:r>
    </w:p>
    <w:p w:rsidR="000819F6" w:rsidRPr="000819F6" w:rsidRDefault="000819F6" w:rsidP="000819F6">
      <w:pPr>
        <w:pStyle w:val="a5"/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819F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развитие и воспитание </w:t>
      </w:r>
      <w:r w:rsidRPr="000819F6">
        <w:rPr>
          <w:rFonts w:ascii="Times New Roman" w:eastAsiaTheme="minorHAnsi" w:hAnsi="Times New Roman" w:cs="Times New Roman"/>
          <w:color w:val="000000"/>
          <w:sz w:val="24"/>
          <w:szCs w:val="24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самоопределению.</w:t>
      </w:r>
    </w:p>
    <w:p w:rsidR="000819F6" w:rsidRPr="000819F6" w:rsidRDefault="000819F6" w:rsidP="000819F6">
      <w:pPr>
        <w:pStyle w:val="Default"/>
        <w:spacing w:line="360" w:lineRule="auto"/>
        <w:ind w:firstLine="851"/>
        <w:jc w:val="both"/>
      </w:pPr>
      <w:proofErr w:type="gramStart"/>
      <w:r w:rsidRPr="000819F6">
        <w:t>Освоение учебного предмета «Иностранный язык» на углубленном уровне направлено на достижение обучающимися уровня, превышающего пороговый,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«Общеевропейскими компетенциями владения иностранным языком».</w:t>
      </w:r>
      <w:proofErr w:type="gramEnd"/>
    </w:p>
    <w:p w:rsidR="000819F6" w:rsidRPr="000819F6" w:rsidRDefault="000819F6" w:rsidP="000819F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9F6">
        <w:rPr>
          <w:rFonts w:ascii="Times New Roman" w:hAnsi="Times New Roman" w:cs="Times New Roman"/>
          <w:color w:val="000000"/>
          <w:sz w:val="24"/>
          <w:szCs w:val="24"/>
        </w:rPr>
        <w:t>Выпускник, освоивший программу предметов «Иностранный язык» и «Второй иностранный язык» (углубленный уровень), достигает уровня владения иностранным языком, превышающим пороговый.</w:t>
      </w:r>
    </w:p>
    <w:p w:rsidR="009720D1" w:rsidRPr="000819F6" w:rsidRDefault="009720D1" w:rsidP="000819F6">
      <w:pPr>
        <w:pStyle w:val="Default"/>
        <w:spacing w:line="360" w:lineRule="auto"/>
        <w:ind w:firstLine="851"/>
        <w:jc w:val="both"/>
      </w:pPr>
      <w:bookmarkStart w:id="0" w:name="_GoBack"/>
      <w:bookmarkEnd w:id="0"/>
      <w:r w:rsidRPr="000819F6">
        <w:t xml:space="preserve">Срок реализации учебной программы </w:t>
      </w:r>
      <w:r w:rsidR="00253453" w:rsidRPr="000819F6">
        <w:t>2 года.</w:t>
      </w:r>
    </w:p>
    <w:p w:rsidR="009720D1" w:rsidRPr="000819F6" w:rsidRDefault="00144AFD" w:rsidP="000819F6">
      <w:pPr>
        <w:pStyle w:val="Default"/>
        <w:spacing w:line="360" w:lineRule="auto"/>
        <w:ind w:firstLine="851"/>
        <w:jc w:val="both"/>
      </w:pPr>
      <w:r w:rsidRPr="000819F6">
        <w:rPr>
          <w:lang w:eastAsia="ru-RU"/>
        </w:rPr>
        <w:t>Согласно учебному плану МОУ «Гимназия № 6» г. Воркуты, на изучение предмета «</w:t>
      </w:r>
      <w:r w:rsidR="00253453" w:rsidRPr="000819F6">
        <w:rPr>
          <w:lang w:eastAsia="ru-RU"/>
        </w:rPr>
        <w:t>Английский язык</w:t>
      </w:r>
      <w:r w:rsidRPr="000819F6">
        <w:rPr>
          <w:lang w:eastAsia="ru-RU"/>
        </w:rPr>
        <w:t>»</w:t>
      </w:r>
      <w:r w:rsidR="00253453" w:rsidRPr="000819F6">
        <w:rPr>
          <w:lang w:eastAsia="ru-RU"/>
        </w:rPr>
        <w:t xml:space="preserve"> (базовый уровень)</w:t>
      </w:r>
      <w:r w:rsidRPr="000819F6">
        <w:rPr>
          <w:lang w:eastAsia="ru-RU"/>
        </w:rPr>
        <w:t xml:space="preserve"> </w:t>
      </w:r>
      <w:r w:rsidR="009720D1" w:rsidRPr="000819F6">
        <w:t xml:space="preserve">отводится </w:t>
      </w:r>
      <w:r w:rsidR="000819F6" w:rsidRPr="000819F6">
        <w:t>420 часов: в 10 классе 216 учебных часов, в 11 классе 204 учебных часа из расчета 6 учебных часов в неделю</w:t>
      </w:r>
      <w:r w:rsidR="000819F6" w:rsidRPr="000819F6">
        <w:rPr>
          <w:b/>
        </w:rPr>
        <w:t>.</w:t>
      </w:r>
    </w:p>
    <w:p w:rsidR="00144AFD" w:rsidRPr="000819F6" w:rsidRDefault="00144AFD" w:rsidP="000819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9F6">
        <w:rPr>
          <w:rFonts w:ascii="Times New Roman" w:hAnsi="Times New Roman" w:cs="Times New Roman"/>
          <w:sz w:val="24"/>
          <w:szCs w:val="24"/>
          <w:lang w:eastAsia="ru-RU"/>
        </w:rPr>
        <w:t>Формой итоговой (годовой) промежуточной аттестации является итоговая контрольная работа.</w:t>
      </w:r>
    </w:p>
    <w:p w:rsidR="00861120" w:rsidRPr="000819F6" w:rsidRDefault="00861120" w:rsidP="000819F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19F6">
        <w:rPr>
          <w:rFonts w:ascii="Times New Roman" w:hAnsi="Times New Roman" w:cs="Times New Roman"/>
          <w:sz w:val="24"/>
          <w:szCs w:val="24"/>
        </w:rPr>
        <w:t xml:space="preserve">*Формы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 </w:t>
      </w:r>
    </w:p>
    <w:p w:rsidR="00861120" w:rsidRPr="000819F6" w:rsidRDefault="00861120" w:rsidP="000819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61120" w:rsidRPr="0008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4B59"/>
    <w:multiLevelType w:val="hybridMultilevel"/>
    <w:tmpl w:val="A8D8E3A8"/>
    <w:lvl w:ilvl="0" w:tplc="812A8FC6">
      <w:start w:val="1"/>
      <w:numFmt w:val="bullet"/>
      <w:lvlText w:val=""/>
      <w:lvlJc w:val="left"/>
      <w:pPr>
        <w:ind w:left="2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1">
    <w:nsid w:val="150C15C5"/>
    <w:multiLevelType w:val="hybridMultilevel"/>
    <w:tmpl w:val="9A02C706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E955EC3"/>
    <w:multiLevelType w:val="hybridMultilevel"/>
    <w:tmpl w:val="3BD23A38"/>
    <w:lvl w:ilvl="0" w:tplc="812A8F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25963452"/>
    <w:multiLevelType w:val="hybridMultilevel"/>
    <w:tmpl w:val="F1F27AB6"/>
    <w:lvl w:ilvl="0" w:tplc="812A8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7E0329"/>
    <w:multiLevelType w:val="hybridMultilevel"/>
    <w:tmpl w:val="CAF0ECBC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B12E6"/>
    <w:multiLevelType w:val="hybridMultilevel"/>
    <w:tmpl w:val="4F62CBD8"/>
    <w:lvl w:ilvl="0" w:tplc="812A8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B95066"/>
    <w:multiLevelType w:val="multilevel"/>
    <w:tmpl w:val="1EA0361E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8617CB"/>
    <w:multiLevelType w:val="hybridMultilevel"/>
    <w:tmpl w:val="47F03A84"/>
    <w:lvl w:ilvl="0" w:tplc="812A8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317697"/>
    <w:multiLevelType w:val="hybridMultilevel"/>
    <w:tmpl w:val="99A841E4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73B80"/>
    <w:multiLevelType w:val="hybridMultilevel"/>
    <w:tmpl w:val="B04CDD4C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0B"/>
    <w:rsid w:val="00036AAE"/>
    <w:rsid w:val="000819F6"/>
    <w:rsid w:val="00144AFD"/>
    <w:rsid w:val="00194CA3"/>
    <w:rsid w:val="001A341B"/>
    <w:rsid w:val="001E7CE1"/>
    <w:rsid w:val="00253453"/>
    <w:rsid w:val="00413C9C"/>
    <w:rsid w:val="004568DF"/>
    <w:rsid w:val="00596D68"/>
    <w:rsid w:val="005C5365"/>
    <w:rsid w:val="005E225A"/>
    <w:rsid w:val="006C601F"/>
    <w:rsid w:val="00763B54"/>
    <w:rsid w:val="00784CB6"/>
    <w:rsid w:val="00825EA1"/>
    <w:rsid w:val="00861120"/>
    <w:rsid w:val="008A4549"/>
    <w:rsid w:val="009720D1"/>
    <w:rsid w:val="00BA0A29"/>
    <w:rsid w:val="00C52430"/>
    <w:rsid w:val="00D0330B"/>
    <w:rsid w:val="00D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A2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A0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4"/>
    <w:qFormat/>
    <w:rsid w:val="00DD0FF5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DD0FF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List Paragraph"/>
    <w:basedOn w:val="a0"/>
    <w:uiPriority w:val="34"/>
    <w:qFormat/>
    <w:rsid w:val="00036AAE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2">
    <w:name w:val="Основной текст (2)_"/>
    <w:link w:val="21"/>
    <w:rsid w:val="001E7CE1"/>
    <w:rPr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1E7CE1"/>
    <w:pPr>
      <w:widowControl w:val="0"/>
      <w:shd w:val="clear" w:color="auto" w:fill="FFFFFF"/>
      <w:spacing w:after="0" w:line="420" w:lineRule="exact"/>
      <w:ind w:hanging="520"/>
      <w:jc w:val="center"/>
    </w:pPr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A2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A0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4"/>
    <w:qFormat/>
    <w:rsid w:val="00DD0FF5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DD0FF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List Paragraph"/>
    <w:basedOn w:val="a0"/>
    <w:uiPriority w:val="34"/>
    <w:qFormat/>
    <w:rsid w:val="00036AAE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2">
    <w:name w:val="Основной текст (2)_"/>
    <w:link w:val="21"/>
    <w:rsid w:val="001E7CE1"/>
    <w:rPr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1E7CE1"/>
    <w:pPr>
      <w:widowControl w:val="0"/>
      <w:shd w:val="clear" w:color="auto" w:fill="FFFFFF"/>
      <w:spacing w:after="0" w:line="420" w:lineRule="exact"/>
      <w:ind w:hanging="520"/>
      <w:jc w:val="center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2000-04-29T08:35:00Z</dcterms:created>
  <dcterms:modified xsi:type="dcterms:W3CDTF">2019-08-02T12:26:00Z</dcterms:modified>
</cp:coreProperties>
</file>